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56" w:rsidRPr="00C24A56" w:rsidRDefault="00C24A56" w:rsidP="00C24A56">
      <w:pPr>
        <w:spacing w:before="100" w:beforeAutospacing="1" w:after="100" w:afterAutospacing="1" w:line="240" w:lineRule="atLeast"/>
        <w:ind w:firstLine="709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bookmarkStart w:id="0" w:name="_GoBack"/>
      <w:r w:rsidRPr="00C24A56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Quem Sabe o que é Melhor Para Ela?</w:t>
      </w:r>
    </w:p>
    <w:bookmarkEnd w:id="0"/>
    <w:p w:rsidR="00C24A56" w:rsidRPr="00C24A56" w:rsidRDefault="00C24A56" w:rsidP="00C24A56">
      <w:pPr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4A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Desde o final de 1991, com a extinção da antiga União Soviética, o capitalismo predomina como sistema econômico. Diante disso, os variados ramos industriais pesquisam e desenvolvem novas formas e produtos que atinjam os mais variados nichos de mercado. Esse alcance, contudo, preocupa as famílias e o Estado quando se analisa a publicidade voltada às crianças em contraponto à capacidade de absorção crítica das propagandas por parte desse público-alvo.</w:t>
      </w:r>
    </w:p>
    <w:p w:rsidR="00C24A56" w:rsidRPr="00C24A56" w:rsidRDefault="00C24A56" w:rsidP="00C24A56">
      <w:pPr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4A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ser na infância que se apreende maior quantidade de informações, a eficiência da divulgação de um bem é maior. O interesse infantil a determinados produtos é aumentado pela afirmação do desejo em meios de comunicação, sobretudo ao se articular ao anúncio algum personagem conhecido. Assim, a ânsia consumista dos mais jovens é expandida.</w:t>
      </w:r>
    </w:p>
    <w:p w:rsidR="00C24A56" w:rsidRPr="00C24A56" w:rsidRDefault="00C24A56" w:rsidP="00C24A56">
      <w:pPr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4A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Além disso, o nível de criticidade em relação à propaganda é extremamente baixo. Isso se deve ao fato de estarem em fase de composição da personalidade, que é pautada nas experiências vividas e, geralmente, espelhada em um grupo de adultos-exemplo. Dessa forma, o jovem fica suscetível a aceitar como positivo quase tudo o que lhe é oferecido, sem necessariamente avaliar se é algo realmente imprescindível.</w:t>
      </w:r>
    </w:p>
    <w:p w:rsidR="00C24A56" w:rsidRPr="00C24A56" w:rsidRDefault="00C24A56" w:rsidP="00C24A56">
      <w:pPr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4A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 base nisso, o governo federal pode determinar um limite, desassociando personagens e figuras conhecidas aos comerciais, sejam televisivos, radiofônicos, por meios impressos ou quaisquer outras possibilidades. A família, por outro lado, tem o dever de acompanhar e instruir os mais novos em como administrar seus desejos, viabilizando alguns e proibindo outros.</w:t>
      </w:r>
    </w:p>
    <w:p w:rsidR="00C24A56" w:rsidRDefault="00C24A56" w:rsidP="00C24A56">
      <w:pPr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4A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Nesse sentido, torna-se evidente, portanto, a importância do </w:t>
      </w:r>
      <w:proofErr w:type="spellStart"/>
      <w:r w:rsidRPr="00C24A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acessoria</w:t>
      </w:r>
      <w:proofErr w:type="spellEnd"/>
      <w:r w:rsidRPr="00C24A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parental e organização do Estado frente a essa questão. Não se pode atuar com descaso, tampouco ser extremista. A criança sabe o que é melhor para ela? Talvez saiba, talvez não. Até que se descubra (com sua criticidade amadurecida), cabe às entidades superiores auxiliá-la nesse trajeto.</w:t>
      </w:r>
    </w:p>
    <w:p w:rsidR="00C24A56" w:rsidRDefault="00C24A56" w:rsidP="00C24A56">
      <w:pPr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4A56" w:rsidRDefault="00C24A56" w:rsidP="00C24A56">
      <w:pPr>
        <w:spacing w:before="100" w:beforeAutospacing="1" w:after="100" w:afterAutospacing="1" w:line="240" w:lineRule="atLeast"/>
        <w:ind w:firstLine="709"/>
        <w:jc w:val="right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t-BR"/>
        </w:rPr>
      </w:pPr>
      <w:r w:rsidRPr="00C24A5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t-BR"/>
        </w:rPr>
        <w:t xml:space="preserve">Redação de João Pedro Maciel </w:t>
      </w:r>
      <w:proofErr w:type="spellStart"/>
      <w:r w:rsidRPr="00C24A5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t-BR"/>
        </w:rPr>
        <w:t>Schlaepfer</w:t>
      </w:r>
      <w:proofErr w:type="spellEnd"/>
      <w:r w:rsidRPr="00C24A5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t-BR"/>
        </w:rPr>
        <w:t xml:space="preserve">, 19 anos, do </w:t>
      </w:r>
      <w:proofErr w:type="gramStart"/>
      <w:r w:rsidRPr="00C24A5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t-BR"/>
        </w:rPr>
        <w:t>Rio</w:t>
      </w:r>
      <w:proofErr w:type="gramEnd"/>
    </w:p>
    <w:p w:rsidR="0097666A" w:rsidRDefault="0097666A" w:rsidP="00C24A56">
      <w:pPr>
        <w:spacing w:before="100" w:beforeAutospacing="1" w:after="100" w:afterAutospacing="1" w:line="240" w:lineRule="atLeast"/>
        <w:ind w:firstLine="709"/>
        <w:jc w:val="right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t-BR"/>
        </w:rPr>
      </w:pPr>
    </w:p>
    <w:p w:rsidR="0097666A" w:rsidRDefault="0097666A" w:rsidP="00C24A56">
      <w:pPr>
        <w:spacing w:before="100" w:beforeAutospacing="1" w:after="100" w:afterAutospacing="1" w:line="240" w:lineRule="atLeast"/>
        <w:ind w:firstLine="709"/>
        <w:jc w:val="right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t-BR"/>
        </w:rPr>
      </w:pPr>
    </w:p>
    <w:p w:rsidR="0097666A" w:rsidRDefault="0097666A" w:rsidP="00C24A56">
      <w:pPr>
        <w:spacing w:before="100" w:beforeAutospacing="1" w:after="100" w:afterAutospacing="1" w:line="240" w:lineRule="atLeast"/>
        <w:ind w:firstLine="709"/>
        <w:jc w:val="right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t-BR"/>
        </w:rPr>
      </w:pPr>
    </w:p>
    <w:p w:rsidR="0097666A" w:rsidRDefault="0097666A" w:rsidP="00C24A56">
      <w:pPr>
        <w:spacing w:before="100" w:beforeAutospacing="1" w:after="100" w:afterAutospacing="1" w:line="240" w:lineRule="atLeast"/>
        <w:ind w:firstLine="709"/>
        <w:jc w:val="right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t-BR"/>
        </w:rPr>
      </w:pPr>
    </w:p>
    <w:p w:rsidR="0097666A" w:rsidRDefault="0097666A" w:rsidP="00C24A56">
      <w:pPr>
        <w:spacing w:before="100" w:beforeAutospacing="1" w:after="100" w:afterAutospacing="1" w:line="240" w:lineRule="atLeast"/>
        <w:ind w:firstLine="709"/>
        <w:jc w:val="right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t-BR"/>
        </w:rPr>
      </w:pPr>
    </w:p>
    <w:p w:rsidR="0097666A" w:rsidRDefault="0097666A" w:rsidP="00C24A56">
      <w:pPr>
        <w:spacing w:before="100" w:beforeAutospacing="1" w:after="100" w:afterAutospacing="1" w:line="240" w:lineRule="atLeast"/>
        <w:ind w:firstLine="709"/>
        <w:jc w:val="right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t-BR"/>
        </w:rPr>
      </w:pPr>
    </w:p>
    <w:p w:rsidR="0097666A" w:rsidRPr="0097666A" w:rsidRDefault="0097666A" w:rsidP="0097666A">
      <w:pPr>
        <w:spacing w:before="100" w:beforeAutospacing="1" w:after="100" w:afterAutospacing="1" w:line="240" w:lineRule="atLeast"/>
        <w:ind w:firstLine="709"/>
        <w:jc w:val="both"/>
        <w:rPr>
          <w:rFonts w:ascii="Helvetica" w:hAnsi="Helvetica"/>
          <w:color w:val="000000"/>
          <w:sz w:val="32"/>
          <w:szCs w:val="32"/>
          <w:shd w:val="clear" w:color="auto" w:fill="FFFFFF"/>
        </w:rPr>
      </w:pPr>
      <w:r w:rsidRPr="0097666A">
        <w:rPr>
          <w:rStyle w:val="apple-converted-space"/>
          <w:rFonts w:ascii="Impact" w:hAnsi="Impact"/>
          <w:color w:val="000000"/>
          <w:sz w:val="32"/>
          <w:szCs w:val="32"/>
          <w:shd w:val="clear" w:color="auto" w:fill="FFFFFF"/>
        </w:rPr>
        <w:t> </w:t>
      </w:r>
      <w:r w:rsidRPr="0097666A">
        <w:rPr>
          <w:rStyle w:val="apple-converted-space"/>
          <w:rFonts w:ascii="Impact" w:hAnsi="Impact"/>
          <w:color w:val="000000"/>
          <w:sz w:val="32"/>
          <w:szCs w:val="32"/>
          <w:shd w:val="clear" w:color="auto" w:fill="FFFFFF"/>
        </w:rPr>
        <w:t>Uma dica de gramática:</w:t>
      </w:r>
    </w:p>
    <w:p w:rsidR="0097666A" w:rsidRPr="00C24A56" w:rsidRDefault="0097666A" w:rsidP="0097666A">
      <w:pPr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i/>
          <w:color w:val="000000"/>
          <w:sz w:val="32"/>
          <w:szCs w:val="32"/>
          <w:lang w:eastAsia="pt-BR"/>
        </w:rPr>
      </w:pPr>
      <w:r w:rsidRPr="0097666A">
        <w:rPr>
          <w:rFonts w:ascii="Helvetica" w:hAnsi="Helvetica"/>
          <w:color w:val="000000"/>
          <w:sz w:val="32"/>
          <w:szCs w:val="32"/>
          <w:shd w:val="clear" w:color="auto" w:fill="FFFFFF"/>
        </w:rPr>
        <w:t xml:space="preserve">A </w:t>
      </w:r>
      <w:r w:rsidRPr="0097666A">
        <w:rPr>
          <w:rFonts w:ascii="Helvetica" w:hAnsi="Helvetica"/>
          <w:color w:val="000000"/>
          <w:sz w:val="32"/>
          <w:szCs w:val="32"/>
          <w:shd w:val="clear" w:color="auto" w:fill="FFFFFF"/>
        </w:rPr>
        <w:t xml:space="preserve">palavra </w:t>
      </w:r>
      <w:proofErr w:type="spellStart"/>
      <w:r w:rsidRPr="0097666A">
        <w:rPr>
          <w:rFonts w:ascii="Helvetica" w:hAnsi="Helvetica"/>
          <w:color w:val="000000"/>
          <w:sz w:val="32"/>
          <w:szCs w:val="32"/>
          <w:shd w:val="clear" w:color="auto" w:fill="FFFFFF"/>
        </w:rPr>
        <w:t>acessoria</w:t>
      </w:r>
      <w:proofErr w:type="spellEnd"/>
      <w:r w:rsidRPr="0097666A">
        <w:rPr>
          <w:rFonts w:ascii="Helvetica" w:hAnsi="Helvetica"/>
          <w:color w:val="000000"/>
          <w:sz w:val="32"/>
          <w:szCs w:val="32"/>
          <w:shd w:val="clear" w:color="auto" w:fill="FFFFFF"/>
        </w:rPr>
        <w:t xml:space="preserve"> está errada. Devemos utilizar o substantivo feminino </w:t>
      </w:r>
      <w:r w:rsidRPr="00534AD0">
        <w:rPr>
          <w:rFonts w:ascii="Helvetica" w:hAnsi="Helvetica"/>
          <w:b/>
          <w:color w:val="000000"/>
          <w:sz w:val="50"/>
          <w:szCs w:val="50"/>
          <w:shd w:val="clear" w:color="auto" w:fill="FFFFFF"/>
        </w:rPr>
        <w:t>assessoria</w:t>
      </w:r>
      <w:r w:rsidRPr="0097666A">
        <w:rPr>
          <w:rFonts w:ascii="Helvetica" w:hAnsi="Helvetica"/>
          <w:color w:val="000000"/>
          <w:sz w:val="32"/>
          <w:szCs w:val="32"/>
          <w:shd w:val="clear" w:color="auto" w:fill="FFFFFF"/>
        </w:rPr>
        <w:t xml:space="preserve"> sempre que quisermos referir a ação de assessorar, sendo sinônimo de assistência, </w:t>
      </w:r>
      <w:proofErr w:type="gramStart"/>
      <w:r w:rsidRPr="0097666A">
        <w:rPr>
          <w:rFonts w:ascii="Helvetica" w:hAnsi="Helvetica"/>
          <w:color w:val="000000"/>
          <w:sz w:val="32"/>
          <w:szCs w:val="32"/>
          <w:shd w:val="clear" w:color="auto" w:fill="FFFFFF"/>
        </w:rPr>
        <w:t>ajuda,</w:t>
      </w:r>
      <w:proofErr w:type="gramEnd"/>
      <w:r w:rsidRPr="0097666A">
        <w:rPr>
          <w:rFonts w:ascii="Helvetica" w:hAnsi="Helvetica"/>
          <w:color w:val="000000"/>
          <w:sz w:val="32"/>
          <w:szCs w:val="32"/>
          <w:shd w:val="clear" w:color="auto" w:fill="FFFFFF"/>
        </w:rPr>
        <w:t xml:space="preserve"> secretariado, auxílio, entre outros. Refere-se também ao órgão ou </w:t>
      </w:r>
      <w:r>
        <w:rPr>
          <w:rFonts w:ascii="Helvetica" w:hAnsi="Helvetica"/>
          <w:color w:val="000000"/>
          <w:sz w:val="32"/>
          <w:szCs w:val="32"/>
          <w:shd w:val="clear" w:color="auto" w:fill="FFFFFF"/>
        </w:rPr>
        <w:t xml:space="preserve">ao </w:t>
      </w:r>
      <w:r w:rsidRPr="0097666A">
        <w:rPr>
          <w:rFonts w:ascii="Helvetica" w:hAnsi="Helvetica"/>
          <w:color w:val="000000"/>
          <w:sz w:val="32"/>
          <w:szCs w:val="32"/>
          <w:shd w:val="clear" w:color="auto" w:fill="FFFFFF"/>
        </w:rPr>
        <w:t>grupo de especialistas que assessoram, ou seja, ao assessoramento, bem como ao cargo de assessor</w:t>
      </w:r>
      <w:r w:rsidR="00534AD0">
        <w:rPr>
          <w:rFonts w:ascii="Helvetica" w:hAnsi="Helvetica"/>
          <w:color w:val="000000"/>
          <w:sz w:val="32"/>
          <w:szCs w:val="32"/>
          <w:shd w:val="clear" w:color="auto" w:fill="FFFFFF"/>
        </w:rPr>
        <w:t>.</w:t>
      </w:r>
    </w:p>
    <w:p w:rsidR="00C24A56" w:rsidRPr="00C24A56" w:rsidRDefault="00C24A56" w:rsidP="0097666A">
      <w:pPr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:rsidR="00B065FE" w:rsidRPr="0097666A" w:rsidRDefault="00C24A56" w:rsidP="0097666A">
      <w:pPr>
        <w:jc w:val="both"/>
        <w:rPr>
          <w:sz w:val="32"/>
          <w:szCs w:val="32"/>
        </w:rPr>
      </w:pPr>
      <w:r w:rsidRPr="0097666A">
        <w:rPr>
          <w:rFonts w:ascii="Arial" w:eastAsia="Times New Roman" w:hAnsi="Arial" w:cs="Arial"/>
          <w:color w:val="000000"/>
          <w:sz w:val="32"/>
          <w:szCs w:val="32"/>
          <w:lang w:eastAsia="pt-BR"/>
        </w:rPr>
        <w:br/>
      </w:r>
      <w:r w:rsidRPr="0097666A">
        <w:rPr>
          <w:rFonts w:ascii="Arial" w:eastAsia="Times New Roman" w:hAnsi="Arial" w:cs="Arial"/>
          <w:color w:val="000000"/>
          <w:sz w:val="32"/>
          <w:szCs w:val="32"/>
          <w:lang w:eastAsia="pt-BR"/>
        </w:rPr>
        <w:br/>
      </w:r>
    </w:p>
    <w:sectPr w:rsidR="00B065FE" w:rsidRPr="009766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A56"/>
    <w:rsid w:val="001C71DA"/>
    <w:rsid w:val="00534AD0"/>
    <w:rsid w:val="007302CD"/>
    <w:rsid w:val="0097666A"/>
    <w:rsid w:val="00B065FE"/>
    <w:rsid w:val="00C03696"/>
    <w:rsid w:val="00C2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24A56"/>
    <w:rPr>
      <w:b/>
      <w:bCs/>
    </w:rPr>
  </w:style>
  <w:style w:type="character" w:customStyle="1" w:styleId="apple-converted-space">
    <w:name w:val="apple-converted-space"/>
    <w:basedOn w:val="Fontepargpadro"/>
    <w:rsid w:val="00C24A56"/>
  </w:style>
  <w:style w:type="character" w:styleId="Hyperlink">
    <w:name w:val="Hyperlink"/>
    <w:basedOn w:val="Fontepargpadro"/>
    <w:uiPriority w:val="99"/>
    <w:semiHidden/>
    <w:unhideWhenUsed/>
    <w:rsid w:val="00C24A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24A56"/>
    <w:rPr>
      <w:b/>
      <w:bCs/>
    </w:rPr>
  </w:style>
  <w:style w:type="character" w:customStyle="1" w:styleId="apple-converted-space">
    <w:name w:val="apple-converted-space"/>
    <w:basedOn w:val="Fontepargpadro"/>
    <w:rsid w:val="00C24A56"/>
  </w:style>
  <w:style w:type="character" w:styleId="Hyperlink">
    <w:name w:val="Hyperlink"/>
    <w:basedOn w:val="Fontepargpadro"/>
    <w:uiPriority w:val="99"/>
    <w:semiHidden/>
    <w:unhideWhenUsed/>
    <w:rsid w:val="00C24A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Dionisio</dc:creator>
  <cp:lastModifiedBy>Dionisio</cp:lastModifiedBy>
  <cp:revision>4</cp:revision>
  <dcterms:created xsi:type="dcterms:W3CDTF">2015-07-06T02:28:00Z</dcterms:created>
  <dcterms:modified xsi:type="dcterms:W3CDTF">2015-07-06T02:34:00Z</dcterms:modified>
</cp:coreProperties>
</file>